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0D" w:rsidRDefault="00342BCF" w:rsidP="00B80D0D">
      <w:pPr>
        <w:pStyle w:val="a3"/>
        <w:spacing w:after="240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>
        <w:rPr>
          <w:rFonts w:ascii="Arial" w:hAnsi="Arial" w:cs="Arial"/>
          <w:b/>
          <w:color w:val="595959" w:themeColor="text1" w:themeTint="A6"/>
          <w:sz w:val="36"/>
          <w:szCs w:val="36"/>
        </w:rPr>
        <w:t>Б</w:t>
      </w:r>
      <w:r w:rsidRPr="00946322">
        <w:rPr>
          <w:rFonts w:ascii="Arial" w:hAnsi="Arial" w:cs="Arial"/>
          <w:b/>
          <w:color w:val="595959" w:themeColor="text1" w:themeTint="A6"/>
          <w:sz w:val="36"/>
          <w:szCs w:val="36"/>
        </w:rPr>
        <w:t>ухгалтерам</w:t>
      </w:r>
      <w:r w:rsidRPr="00946322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</w:t>
      </w:r>
      <w:proofErr w:type="spellStart"/>
      <w:r w:rsidR="00B80D0D" w:rsidRPr="00946322">
        <w:rPr>
          <w:rFonts w:ascii="Arial" w:hAnsi="Arial" w:cs="Arial"/>
          <w:b/>
          <w:color w:val="595959" w:themeColor="text1" w:themeTint="A6"/>
          <w:sz w:val="36"/>
          <w:szCs w:val="36"/>
        </w:rPr>
        <w:t>Зольско</w:t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>го</w:t>
      </w:r>
      <w:proofErr w:type="spellEnd"/>
      <w:r w:rsidR="00B80D0D" w:rsidRPr="00946322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район</w:t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>а</w:t>
      </w:r>
      <w:r w:rsidR="00B80D0D" w:rsidRPr="00946322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</w:t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подробно рассказали </w:t>
      </w:r>
      <w:r w:rsidR="00B80D0D" w:rsidRPr="00946322">
        <w:rPr>
          <w:rFonts w:ascii="Arial" w:hAnsi="Arial" w:cs="Arial"/>
          <w:b/>
          <w:color w:val="595959" w:themeColor="text1" w:themeTint="A6"/>
          <w:sz w:val="36"/>
          <w:szCs w:val="36"/>
        </w:rPr>
        <w:t>об отчётности в ПФР</w:t>
      </w:r>
    </w:p>
    <w:p w:rsidR="00946322" w:rsidRPr="00C94380" w:rsidRDefault="00946322" w:rsidP="00946322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C9438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946322" w:rsidRPr="00C94380" w:rsidRDefault="00946322" w:rsidP="00946322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E31CC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4.0</w:t>
      </w:r>
      <w:r w:rsidRPr="00E31CC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2</w:t>
      </w:r>
      <w:r w:rsidRPr="00C9438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.201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8</w:t>
      </w:r>
      <w:r w:rsidRPr="00C9438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 xml:space="preserve"> г.</w:t>
      </w:r>
    </w:p>
    <w:p w:rsidR="00946322" w:rsidRDefault="00946322" w:rsidP="00946322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C9438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946322" w:rsidRDefault="00946322" w:rsidP="00946322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</w:p>
    <w:p w:rsidR="00B80D0D" w:rsidRPr="00946322" w:rsidRDefault="00B80D0D" w:rsidP="00946322">
      <w:pPr>
        <w:suppressAutoHyphens/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946322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Работникам МКУ «Централизованная бухгалтерия  муниципальных учреждений» ЗМР КБР рассказали о порядке заполнения и сроках </w:t>
      </w:r>
      <w:bookmarkStart w:id="0" w:name="_GoBack"/>
      <w:bookmarkEnd w:id="0"/>
      <w:r w:rsidRPr="00946322">
        <w:rPr>
          <w:rFonts w:ascii="Arial" w:hAnsi="Arial" w:cs="Arial"/>
          <w:b/>
          <w:color w:val="595959" w:themeColor="text1" w:themeTint="A6"/>
          <w:sz w:val="24"/>
          <w:szCs w:val="24"/>
        </w:rPr>
        <w:t>предоставления новой формы СЗВ-СТАЖ.  Семинар провела старший специалист</w:t>
      </w:r>
      <w:r w:rsidRPr="00946322">
        <w:rPr>
          <w:color w:val="595959" w:themeColor="text1" w:themeTint="A6"/>
        </w:rPr>
        <w:t xml:space="preserve"> </w:t>
      </w:r>
      <w:r w:rsidRPr="00946322">
        <w:rPr>
          <w:rFonts w:ascii="Arial" w:hAnsi="Arial" w:cs="Arial"/>
          <w:b/>
          <w:color w:val="595959" w:themeColor="text1" w:themeTint="A6"/>
          <w:sz w:val="24"/>
          <w:szCs w:val="24"/>
        </w:rPr>
        <w:t>отдела персонифицированного учета и взаимодействия со</w:t>
      </w:r>
      <w:r w:rsidR="001730D5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страхователями управления ПФР Г</w:t>
      </w:r>
      <w:r w:rsidRPr="00946322">
        <w:rPr>
          <w:rFonts w:ascii="Arial" w:hAnsi="Arial" w:cs="Arial"/>
          <w:b/>
          <w:color w:val="595959" w:themeColor="text1" w:themeTint="A6"/>
          <w:sz w:val="24"/>
          <w:szCs w:val="24"/>
        </w:rPr>
        <w:t>У</w:t>
      </w:r>
      <w:r w:rsidR="001730D5">
        <w:rPr>
          <w:rFonts w:ascii="Arial" w:hAnsi="Arial" w:cs="Arial"/>
          <w:b/>
          <w:color w:val="595959" w:themeColor="text1" w:themeTint="A6"/>
          <w:sz w:val="24"/>
          <w:szCs w:val="24"/>
        </w:rPr>
        <w:t>-</w:t>
      </w:r>
      <w:r w:rsidRPr="00946322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ОПФР по КБР в </w:t>
      </w:r>
      <w:proofErr w:type="spellStart"/>
      <w:r w:rsidRPr="00946322">
        <w:rPr>
          <w:rFonts w:ascii="Arial" w:hAnsi="Arial" w:cs="Arial"/>
          <w:b/>
          <w:color w:val="595959" w:themeColor="text1" w:themeTint="A6"/>
          <w:sz w:val="24"/>
          <w:szCs w:val="24"/>
        </w:rPr>
        <w:t>Зольском</w:t>
      </w:r>
      <w:proofErr w:type="spellEnd"/>
      <w:r w:rsidRPr="00946322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районе Анжела </w:t>
      </w:r>
      <w:proofErr w:type="spellStart"/>
      <w:r w:rsidRPr="00946322">
        <w:rPr>
          <w:rFonts w:ascii="Arial" w:hAnsi="Arial" w:cs="Arial"/>
          <w:b/>
          <w:color w:val="595959" w:themeColor="text1" w:themeTint="A6"/>
          <w:sz w:val="24"/>
          <w:szCs w:val="24"/>
        </w:rPr>
        <w:t>Теуважева</w:t>
      </w:r>
      <w:proofErr w:type="spellEnd"/>
      <w:r w:rsidRPr="00946322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. </w:t>
      </w:r>
    </w:p>
    <w:p w:rsidR="00B80D0D" w:rsidRPr="00946322" w:rsidRDefault="00B80D0D" w:rsidP="00B80D0D">
      <w:pPr>
        <w:pStyle w:val="a3"/>
        <w:spacing w:after="24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946322">
        <w:rPr>
          <w:rFonts w:ascii="Arial" w:hAnsi="Arial" w:cs="Arial"/>
          <w:color w:val="595959" w:themeColor="text1" w:themeTint="A6"/>
          <w:sz w:val="24"/>
          <w:szCs w:val="24"/>
        </w:rPr>
        <w:t xml:space="preserve">Сотрудникам организации наглядно </w:t>
      </w:r>
      <w:r w:rsidR="00342BCF">
        <w:rPr>
          <w:rFonts w:ascii="Arial" w:hAnsi="Arial" w:cs="Arial"/>
          <w:color w:val="595959" w:themeColor="text1" w:themeTint="A6"/>
          <w:sz w:val="24"/>
          <w:szCs w:val="24"/>
        </w:rPr>
        <w:t xml:space="preserve">продемонстрировали алгоритм корректного заполнения </w:t>
      </w:r>
      <w:r w:rsidRPr="00946322">
        <w:rPr>
          <w:rFonts w:ascii="Arial" w:hAnsi="Arial" w:cs="Arial"/>
          <w:color w:val="595959" w:themeColor="text1" w:themeTint="A6"/>
          <w:sz w:val="24"/>
          <w:szCs w:val="24"/>
        </w:rPr>
        <w:t>отчетност</w:t>
      </w:r>
      <w:r w:rsidR="00342BCF">
        <w:rPr>
          <w:rFonts w:ascii="Arial" w:hAnsi="Arial" w:cs="Arial"/>
          <w:color w:val="595959" w:themeColor="text1" w:themeTint="A6"/>
          <w:sz w:val="24"/>
          <w:szCs w:val="24"/>
        </w:rPr>
        <w:t>и</w:t>
      </w:r>
      <w:r w:rsidRPr="00946322">
        <w:rPr>
          <w:rFonts w:ascii="Arial" w:hAnsi="Arial" w:cs="Arial"/>
          <w:color w:val="595959" w:themeColor="text1" w:themeTint="A6"/>
          <w:sz w:val="24"/>
          <w:szCs w:val="24"/>
        </w:rPr>
        <w:t xml:space="preserve">, способы предоставления СЗВ-СТАЖ, </w:t>
      </w:r>
      <w:r w:rsidR="00342BCF">
        <w:rPr>
          <w:rFonts w:ascii="Arial" w:hAnsi="Arial" w:cs="Arial"/>
          <w:color w:val="595959" w:themeColor="text1" w:themeTint="A6"/>
          <w:sz w:val="24"/>
          <w:szCs w:val="24"/>
        </w:rPr>
        <w:t>причины изменения и модернизации формы</w:t>
      </w:r>
      <w:r w:rsidRPr="00946322">
        <w:rPr>
          <w:rFonts w:ascii="Arial" w:hAnsi="Arial" w:cs="Arial"/>
          <w:color w:val="595959" w:themeColor="text1" w:themeTint="A6"/>
          <w:sz w:val="24"/>
          <w:szCs w:val="24"/>
        </w:rPr>
        <w:t xml:space="preserve">, </w:t>
      </w:r>
      <w:r w:rsidR="00342BCF">
        <w:rPr>
          <w:rFonts w:ascii="Arial" w:hAnsi="Arial" w:cs="Arial"/>
          <w:color w:val="595959" w:themeColor="text1" w:themeTint="A6"/>
          <w:sz w:val="24"/>
          <w:szCs w:val="24"/>
        </w:rPr>
        <w:t xml:space="preserve">обратив особенное внимание бухгалтерских работников района на </w:t>
      </w:r>
      <w:r w:rsidRPr="00946322">
        <w:rPr>
          <w:rFonts w:ascii="Arial" w:hAnsi="Arial" w:cs="Arial"/>
          <w:color w:val="595959" w:themeColor="text1" w:themeTint="A6"/>
          <w:sz w:val="24"/>
          <w:szCs w:val="24"/>
        </w:rPr>
        <w:t>сроки и способ</w:t>
      </w:r>
      <w:r w:rsidR="00342BCF">
        <w:rPr>
          <w:rFonts w:ascii="Arial" w:hAnsi="Arial" w:cs="Arial"/>
          <w:color w:val="595959" w:themeColor="text1" w:themeTint="A6"/>
          <w:sz w:val="24"/>
          <w:szCs w:val="24"/>
        </w:rPr>
        <w:t>ы</w:t>
      </w:r>
      <w:r w:rsidRPr="00946322">
        <w:rPr>
          <w:rFonts w:ascii="Arial" w:hAnsi="Arial" w:cs="Arial"/>
          <w:color w:val="595959" w:themeColor="text1" w:themeTint="A6"/>
          <w:sz w:val="24"/>
          <w:szCs w:val="24"/>
        </w:rPr>
        <w:t xml:space="preserve"> предостав</w:t>
      </w:r>
      <w:r w:rsidR="00342BCF">
        <w:rPr>
          <w:rFonts w:ascii="Arial" w:hAnsi="Arial" w:cs="Arial"/>
          <w:color w:val="595959" w:themeColor="text1" w:themeTint="A6"/>
          <w:sz w:val="24"/>
          <w:szCs w:val="24"/>
        </w:rPr>
        <w:t>ления информации</w:t>
      </w:r>
      <w:r w:rsidRPr="00946322">
        <w:rPr>
          <w:rFonts w:ascii="Arial" w:hAnsi="Arial" w:cs="Arial"/>
          <w:color w:val="595959" w:themeColor="text1" w:themeTint="A6"/>
          <w:sz w:val="24"/>
          <w:szCs w:val="24"/>
        </w:rPr>
        <w:t xml:space="preserve"> в органы ПФР. Работники МКУ «Централизованная бухгалтерия  муниципальных учреждений» ЗМР КБР отметили простоту заполнения отчетности.</w:t>
      </w:r>
    </w:p>
    <w:p w:rsidR="00B80D0D" w:rsidRPr="00946322" w:rsidRDefault="00B80D0D" w:rsidP="00B80D0D">
      <w:pPr>
        <w:pStyle w:val="a3"/>
        <w:spacing w:line="360" w:lineRule="auto"/>
        <w:jc w:val="both"/>
        <w:rPr>
          <w:rFonts w:ascii="Arial" w:hAnsi="Arial" w:cs="Arial"/>
          <w:i/>
          <w:color w:val="595959" w:themeColor="text1" w:themeTint="A6"/>
          <w:sz w:val="24"/>
          <w:szCs w:val="24"/>
        </w:rPr>
      </w:pPr>
      <w:r w:rsidRPr="00946322">
        <w:rPr>
          <w:rFonts w:ascii="Arial" w:hAnsi="Arial" w:cs="Arial"/>
          <w:i/>
          <w:color w:val="595959" w:themeColor="text1" w:themeTint="A6"/>
          <w:sz w:val="24"/>
          <w:szCs w:val="24"/>
        </w:rPr>
        <w:t>СЗВ-СТАЖ – форма годовой отчётности в ПФР, содержащая сведения о периодах работы, а также о начисленных и уплаченных за эти периоды страховых взносах. Несмотря на то, что данная форма была введена в начале прошлого года, впервые полноценная отчётная кампания за 2017 год началась 9 января 2018. Форму СЗВ-СТАЖ за 2017 год необходимо представить не позднее 1 марта 2018 года.</w:t>
      </w:r>
    </w:p>
    <w:p w:rsidR="00924688" w:rsidRDefault="00924688"/>
    <w:p w:rsidR="00946322" w:rsidRPr="00A65F48" w:rsidRDefault="00946322" w:rsidP="00946322">
      <w:pPr>
        <w:spacing w:after="0" w:line="360" w:lineRule="auto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946322" w:rsidRPr="00A65F48" w:rsidRDefault="00946322" w:rsidP="00946322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A65F4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Пресс-служба</w:t>
      </w:r>
    </w:p>
    <w:p w:rsidR="00946322" w:rsidRPr="00A65F48" w:rsidRDefault="00946322" w:rsidP="00946322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</w:pPr>
      <w:r w:rsidRPr="00A65F48"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  <w:t>Отделения Пенсионного фонда РФ</w:t>
      </w:r>
    </w:p>
    <w:p w:rsidR="00946322" w:rsidRPr="00A65F48" w:rsidRDefault="00946322" w:rsidP="00946322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</w:pPr>
      <w:r w:rsidRPr="00A65F48"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  <w:t>по Кабардино-Балкарской республике</w:t>
      </w:r>
    </w:p>
    <w:p w:rsidR="00946322" w:rsidRPr="00A65F48" w:rsidRDefault="00946322" w:rsidP="00946322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</w:pPr>
      <w:r w:rsidRPr="00A65F48"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  <w:t>г. Нальчик, ул. Чернышевского 181 «а»,</w:t>
      </w:r>
    </w:p>
    <w:p w:rsidR="00946322" w:rsidRPr="00A65F48" w:rsidRDefault="00946322" w:rsidP="00946322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</w:pPr>
      <w:r w:rsidRPr="00A65F48"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  <w:t xml:space="preserve">Вебсайт: </w:t>
      </w:r>
      <w:hyperlink r:id="rId5" w:history="1">
        <w:r w:rsidRPr="00A65F48">
          <w:rPr>
            <w:rFonts w:ascii="Arial" w:eastAsia="Times New Roman" w:hAnsi="Arial" w:cs="Arial"/>
            <w:b/>
            <w:color w:val="595959" w:themeColor="text1" w:themeTint="A6"/>
            <w:sz w:val="24"/>
            <w:szCs w:val="28"/>
            <w:u w:val="single"/>
            <w:lang w:eastAsia="ru-RU"/>
          </w:rPr>
          <w:t>http://www.pfrf.ru/branches/kbr/news/</w:t>
        </w:r>
      </w:hyperlink>
    </w:p>
    <w:p w:rsidR="00946322" w:rsidRPr="00A65F48" w:rsidRDefault="00946322" w:rsidP="00946322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val="en-US" w:eastAsia="ru-RU"/>
        </w:rPr>
      </w:pPr>
      <w:r w:rsidRPr="00A65F48"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val="en-US" w:eastAsia="ru-RU"/>
        </w:rPr>
        <w:t>E-mail: opfr_po_kbr@mail.ru</w:t>
      </w:r>
    </w:p>
    <w:p w:rsidR="00946322" w:rsidRPr="00A65F48" w:rsidRDefault="00946322" w:rsidP="00946322">
      <w:pPr>
        <w:spacing w:after="0" w:line="240" w:lineRule="auto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</w:pPr>
    </w:p>
    <w:p w:rsidR="00946322" w:rsidRPr="00946322" w:rsidRDefault="00946322">
      <w:pPr>
        <w:rPr>
          <w:lang w:val="en-US"/>
        </w:rPr>
      </w:pPr>
    </w:p>
    <w:sectPr w:rsidR="00946322" w:rsidRPr="00946322" w:rsidSect="00B80D0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0D"/>
    <w:rsid w:val="001730D5"/>
    <w:rsid w:val="00342BCF"/>
    <w:rsid w:val="005E19E0"/>
    <w:rsid w:val="00924688"/>
    <w:rsid w:val="00946322"/>
    <w:rsid w:val="00B80D0D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D0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D0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4</cp:revision>
  <dcterms:created xsi:type="dcterms:W3CDTF">2018-02-14T06:06:00Z</dcterms:created>
  <dcterms:modified xsi:type="dcterms:W3CDTF">2018-02-14T14:14:00Z</dcterms:modified>
</cp:coreProperties>
</file>